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</w:t>
      </w:r>
    </w:p>
    <w:p>
      <w:pPr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spacing w:line="48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南京市保障性租赁房项目认定书编号规则</w:t>
      </w:r>
    </w:p>
    <w:p>
      <w:pPr>
        <w:spacing w:line="48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保障性租赁住房项目认定书编号设为由字母和数字组成的10位代码：NJ（南京）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XX</w:t>
      </w:r>
      <w:r>
        <w:rPr>
          <w:rFonts w:hint="eastAsia" w:ascii="仿宋_GB2312" w:hAnsi="仿宋" w:eastAsia="仿宋_GB2312" w:cs="仿宋"/>
          <w:sz w:val="32"/>
          <w:szCs w:val="32"/>
        </w:rPr>
        <w:t>（各区编码）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X</w:t>
      </w:r>
      <w:r>
        <w:rPr>
          <w:rFonts w:hint="eastAsia" w:ascii="仿宋_GB2312" w:hAnsi="仿宋" w:eastAsia="仿宋_GB2312" w:cs="仿宋"/>
          <w:sz w:val="32"/>
          <w:szCs w:val="32"/>
        </w:rPr>
        <w:t>（筹建渠道）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2X</w:t>
      </w:r>
      <w:r>
        <w:rPr>
          <w:rFonts w:hint="eastAsia" w:ascii="仿宋_GB2312" w:hAnsi="仿宋" w:eastAsia="仿宋_GB2312" w:cs="仿宋"/>
          <w:sz w:val="32"/>
          <w:szCs w:val="32"/>
        </w:rPr>
        <w:t>（出具年份）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XXX</w:t>
      </w:r>
      <w:r>
        <w:rPr>
          <w:rFonts w:hint="eastAsia" w:ascii="仿宋_GB2312" w:hAnsi="仿宋" w:eastAsia="仿宋_GB2312" w:cs="仿宋"/>
          <w:sz w:val="32"/>
          <w:szCs w:val="32"/>
        </w:rPr>
        <w:t>（项目序号）。</w:t>
      </w:r>
    </w:p>
    <w:p>
      <w:pPr>
        <w:spacing w:line="4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具体编号规则说明如下：</w:t>
      </w:r>
    </w:p>
    <w:p>
      <w:pPr>
        <w:tabs>
          <w:tab w:val="left" w:pos="738"/>
        </w:tabs>
        <w:spacing w:line="480" w:lineRule="exac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 xml:space="preserve">    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“各区编号”代码及含义：</w:t>
      </w:r>
    </w:p>
    <w:tbl>
      <w:tblPr>
        <w:tblStyle w:val="3"/>
        <w:tblW w:w="850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94"/>
        <w:gridCol w:w="141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pStyle w:val="2"/>
              <w:spacing w:line="480" w:lineRule="exact"/>
              <w:ind w:left="0" w:leftChars="0" w:firstLine="280" w:firstLineChars="1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 码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含 义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line="480" w:lineRule="exact"/>
              <w:ind w:left="0" w:leftChars="0" w:firstLine="280" w:firstLineChars="1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 码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含 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00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市本级</w:t>
            </w:r>
          </w:p>
        </w:tc>
        <w:tc>
          <w:tcPr>
            <w:tcW w:w="1417" w:type="dxa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07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雨花台区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01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江北新区</w:t>
            </w:r>
          </w:p>
        </w:tc>
        <w:tc>
          <w:tcPr>
            <w:tcW w:w="1417" w:type="dxa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08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江宁区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02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玄武区</w:t>
            </w:r>
          </w:p>
        </w:tc>
        <w:tc>
          <w:tcPr>
            <w:tcW w:w="1417" w:type="dxa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09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浦口区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03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秦淮区</w:t>
            </w:r>
          </w:p>
        </w:tc>
        <w:tc>
          <w:tcPr>
            <w:tcW w:w="1417" w:type="dxa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六合区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04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建邺区</w:t>
            </w:r>
          </w:p>
        </w:tc>
        <w:tc>
          <w:tcPr>
            <w:tcW w:w="1417" w:type="dxa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溧水区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05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鼓楼区</w:t>
            </w:r>
          </w:p>
        </w:tc>
        <w:tc>
          <w:tcPr>
            <w:tcW w:w="1417" w:type="dxa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高淳区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06</w:t>
            </w:r>
          </w:p>
        </w:tc>
        <w:tc>
          <w:tcPr>
            <w:tcW w:w="2694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栖霞区</w:t>
            </w:r>
          </w:p>
        </w:tc>
        <w:tc>
          <w:tcPr>
            <w:tcW w:w="1417" w:type="dxa"/>
          </w:tcPr>
          <w:p>
            <w:pPr>
              <w:pStyle w:val="2"/>
              <w:spacing w:line="48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 xml:space="preserve">    2.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“筹建渠道”代码及含义：</w:t>
      </w:r>
    </w:p>
    <w:tbl>
      <w:tblPr>
        <w:tblStyle w:val="3"/>
        <w:tblW w:w="850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2"/>
        <w:gridCol w:w="8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" w:type="dxa"/>
            <w:vAlign w:val="center"/>
          </w:tcPr>
          <w:p>
            <w:pPr>
              <w:pStyle w:val="2"/>
              <w:spacing w:line="480" w:lineRule="exact"/>
              <w:ind w:left="0" w:left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代码</w:t>
            </w:r>
          </w:p>
        </w:tc>
        <w:tc>
          <w:tcPr>
            <w:tcW w:w="3402" w:type="dxa"/>
            <w:vAlign w:val="center"/>
          </w:tcPr>
          <w:p>
            <w:pPr>
              <w:pStyle w:val="2"/>
              <w:spacing w:line="480" w:lineRule="exact"/>
              <w:ind w:left="0" w:left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含 义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line="480" w:lineRule="exact"/>
              <w:ind w:left="0" w:leftChars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代码</w:t>
            </w:r>
          </w:p>
        </w:tc>
        <w:tc>
          <w:tcPr>
            <w:tcW w:w="3402" w:type="dxa"/>
            <w:vAlign w:val="center"/>
          </w:tcPr>
          <w:p>
            <w:pPr>
              <w:pStyle w:val="2"/>
              <w:spacing w:line="480" w:lineRule="exact"/>
              <w:ind w:left="82" w:leftChars="39" w:firstLine="140" w:firstLineChars="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含 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集体经营性建设用地建设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新供应国有建设用地建设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企事业单位自有土地建设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存量盘活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产业园区配套用地建设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非居住存量房屋改建</w:t>
            </w:r>
          </w:p>
        </w:tc>
        <w:tc>
          <w:tcPr>
            <w:tcW w:w="85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 xml:space="preserve">    3.项目编号示例(以江北新区为例):NJ01322001</w:t>
      </w:r>
    </w:p>
    <w:p>
      <w:pPr>
        <w:spacing w:line="480" w:lineRule="exact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N J     01          3          22       001   </w:t>
      </w:r>
    </w:p>
    <w:p>
      <w:pPr>
        <w:spacing w:line="480" w:lineRule="exact"/>
        <w:rPr>
          <w:rFonts w:ascii="方正小标宋_GBK" w:eastAsia="方正小标宋_GBK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 xml:space="preserve">    南京市/江北新区/产业园区配套/ 筹建年份/ 项目序号</w:t>
      </w:r>
    </w:p>
    <w:p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527BC-2BEA-45EA-929A-495A8B619B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9D6A3BC-8510-46EF-901B-106ADA2DF61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73939F6-1B5E-4A79-B24A-4C4D227020C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803AB0B-FF57-4AEB-B10E-27CE062FE1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5D1EF54-8C76-4879-805E-1603FBE6D2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F5FBCD8-FC39-4A54-8686-1E4D46FE087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D2D624E-2F4C-4779-9D72-695A8456DC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6F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2022-07-22T08:22:08Z</dcterms:created>
  <dc:creator>yanglinyi</dc:creator>
  <cp:lastModifiedBy>tinykerman</cp:lastModifiedBy>
  <dcterms:modified xsi:type="dcterms:W3CDTF">2022-07-22T08:22:16Z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760BF19D034C47A19434E7730E513791</vt:lpwstr>
  </property>
</Properties>
</file>